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37997D70" w:rsidR="00B43DA7" w:rsidRPr="008810F2" w:rsidRDefault="00B43DA7" w:rsidP="008810F2">
      <w:pPr>
        <w:spacing w:line="276" w:lineRule="auto"/>
        <w:jc w:val="center"/>
        <w:rPr>
          <w:rFonts w:cstheme="minorHAnsi"/>
          <w:noProof/>
        </w:rPr>
      </w:pPr>
    </w:p>
    <w:p w14:paraId="166E0EFA" w14:textId="7EBC7A2E" w:rsidR="008F17FD" w:rsidRPr="008810F2" w:rsidRDefault="008F17FD" w:rsidP="008810F2">
      <w:pPr>
        <w:spacing w:line="276" w:lineRule="auto"/>
        <w:jc w:val="center"/>
        <w:rPr>
          <w:rFonts w:cstheme="minorHAnsi"/>
          <w:b/>
          <w:noProof/>
          <w:u w:val="single"/>
        </w:rPr>
      </w:pPr>
      <w:r w:rsidRPr="008810F2">
        <w:rPr>
          <w:rFonts w:cstheme="minorHAnsi"/>
          <w:b/>
          <w:noProof/>
          <w:u w:val="single"/>
        </w:rPr>
        <w:t>COMUNICATO STAMPA</w:t>
      </w:r>
    </w:p>
    <w:p w14:paraId="1FA844B4" w14:textId="77777777" w:rsidR="008F17FD" w:rsidRPr="008810F2" w:rsidRDefault="008F17FD" w:rsidP="00CE2F48">
      <w:pPr>
        <w:spacing w:line="276" w:lineRule="auto"/>
        <w:jc w:val="center"/>
        <w:rPr>
          <w:rFonts w:cstheme="minorHAnsi"/>
          <w:b/>
          <w:noProof/>
          <w:u w:val="single"/>
        </w:rPr>
      </w:pPr>
    </w:p>
    <w:p w14:paraId="0B2DC355" w14:textId="458F063E" w:rsidR="007F6EA5" w:rsidRPr="00AB5EC9" w:rsidRDefault="00325549" w:rsidP="00AB5EC9">
      <w:pPr>
        <w:pStyle w:val="NormaleWeb"/>
        <w:shd w:val="clear" w:color="auto" w:fill="FFFFFF"/>
        <w:jc w:val="center"/>
        <w:textAlignment w:val="baseline"/>
        <w:rPr>
          <w:rFonts w:ascii="Calibri" w:hAnsi="Calibri" w:cs="Calibri"/>
          <w:b/>
          <w:color w:val="333333"/>
          <w:sz w:val="36"/>
          <w:szCs w:val="36"/>
        </w:rPr>
      </w:pPr>
      <w:r>
        <w:rPr>
          <w:rFonts w:ascii="Calibri" w:hAnsi="Calibri" w:cs="Calibri"/>
          <w:b/>
          <w:color w:val="333333"/>
          <w:sz w:val="36"/>
          <w:szCs w:val="36"/>
        </w:rPr>
        <w:t>Presentato il Bilancio Sociale di Gulliver</w:t>
      </w:r>
      <w:r>
        <w:rPr>
          <w:rFonts w:ascii="Calibri" w:hAnsi="Calibri" w:cs="Calibri"/>
          <w:b/>
          <w:color w:val="333333"/>
          <w:sz w:val="36"/>
          <w:szCs w:val="36"/>
        </w:rPr>
        <w:br/>
      </w:r>
      <w:r w:rsidR="00AB5EC9">
        <w:rPr>
          <w:rFonts w:ascii="Calibri" w:hAnsi="Calibri" w:cs="Calibri"/>
          <w:i/>
          <w:color w:val="333333"/>
          <w:sz w:val="28"/>
          <w:szCs w:val="28"/>
        </w:rPr>
        <w:t>Ap</w:t>
      </w:r>
      <w:r>
        <w:rPr>
          <w:rFonts w:ascii="Calibri" w:hAnsi="Calibri" w:cs="Calibri"/>
          <w:i/>
          <w:color w:val="333333"/>
          <w:sz w:val="28"/>
          <w:szCs w:val="28"/>
        </w:rPr>
        <w:t>provato nella plenaria dell’Assemblea dei Soci a fine giugno</w:t>
      </w:r>
      <w:r w:rsidR="00B5516E">
        <w:rPr>
          <w:rFonts w:ascii="Calibri" w:hAnsi="Calibri" w:cs="Calibri"/>
          <w:i/>
          <w:color w:val="333333"/>
          <w:sz w:val="28"/>
          <w:szCs w:val="28"/>
        </w:rPr>
        <w:t xml:space="preserve">. </w:t>
      </w:r>
      <w:bookmarkStart w:id="0" w:name="_GoBack"/>
      <w:bookmarkEnd w:id="0"/>
    </w:p>
    <w:p w14:paraId="6C683782" w14:textId="22C9EFE3" w:rsidR="00325549" w:rsidRDefault="00AB5EC9" w:rsidP="00264469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Approvato </w:t>
      </w:r>
      <w:r w:rsidR="00286C77">
        <w:rPr>
          <w:rFonts w:asciiTheme="minorHAnsi" w:hAnsiTheme="minorHAnsi" w:cstheme="minorHAnsi"/>
          <w:bCs/>
        </w:rPr>
        <w:t xml:space="preserve">questa settimana </w:t>
      </w:r>
      <w:r w:rsidR="006B1632">
        <w:rPr>
          <w:rFonts w:asciiTheme="minorHAnsi" w:hAnsiTheme="minorHAnsi" w:cstheme="minorHAnsi"/>
          <w:bCs/>
        </w:rPr>
        <w:t>durante</w:t>
      </w:r>
      <w:r>
        <w:rPr>
          <w:rFonts w:asciiTheme="minorHAnsi" w:hAnsiTheme="minorHAnsi" w:cstheme="minorHAnsi"/>
          <w:bCs/>
        </w:rPr>
        <w:t xml:space="preserve"> la seduta dell’Assemblea dei Soci il </w:t>
      </w:r>
      <w:r w:rsidRPr="006F2B86">
        <w:rPr>
          <w:rFonts w:asciiTheme="minorHAnsi" w:hAnsiTheme="minorHAnsi" w:cstheme="minorHAnsi"/>
          <w:b/>
          <w:bCs/>
        </w:rPr>
        <w:t>Bilancio Sociale di Gulliver</w:t>
      </w:r>
      <w:r w:rsidR="00286C77">
        <w:rPr>
          <w:rFonts w:asciiTheme="minorHAnsi" w:hAnsiTheme="minorHAnsi" w:cstheme="minorHAnsi"/>
          <w:b/>
          <w:bCs/>
        </w:rPr>
        <w:t>, edizione 2022</w:t>
      </w:r>
      <w:r>
        <w:rPr>
          <w:rFonts w:asciiTheme="minorHAnsi" w:hAnsiTheme="minorHAnsi" w:cstheme="minorHAnsi"/>
          <w:bCs/>
        </w:rPr>
        <w:t>.</w:t>
      </w:r>
      <w:r w:rsidR="00325549">
        <w:rPr>
          <w:rFonts w:asciiTheme="minorHAnsi" w:hAnsiTheme="minorHAnsi" w:cstheme="minorHAnsi"/>
          <w:bCs/>
        </w:rPr>
        <w:t xml:space="preserve"> Un documento che</w:t>
      </w:r>
      <w:r w:rsidR="00B650A1">
        <w:rPr>
          <w:rFonts w:asciiTheme="minorHAnsi" w:hAnsiTheme="minorHAnsi" w:cstheme="minorHAnsi"/>
          <w:bCs/>
        </w:rPr>
        <w:t>, attraverso racconti, grafici e</w:t>
      </w:r>
      <w:r w:rsidR="00325549">
        <w:rPr>
          <w:rFonts w:asciiTheme="minorHAnsi" w:hAnsiTheme="minorHAnsi" w:cstheme="minorHAnsi"/>
          <w:bCs/>
        </w:rPr>
        <w:t xml:space="preserve"> tabelle, vuole </w:t>
      </w:r>
      <w:r w:rsidR="00264469">
        <w:rPr>
          <w:rFonts w:asciiTheme="minorHAnsi" w:hAnsiTheme="minorHAnsi" w:cstheme="minorHAnsi"/>
          <w:bCs/>
        </w:rPr>
        <w:t>narrare</w:t>
      </w:r>
      <w:r w:rsidR="00325549">
        <w:rPr>
          <w:rFonts w:asciiTheme="minorHAnsi" w:hAnsiTheme="minorHAnsi" w:cstheme="minorHAnsi"/>
          <w:bCs/>
        </w:rPr>
        <w:t xml:space="preserve"> un anno di attività. </w:t>
      </w:r>
    </w:p>
    <w:p w14:paraId="665DEB57" w14:textId="77777777" w:rsidR="00325549" w:rsidRPr="00F9548C" w:rsidRDefault="00325549" w:rsidP="00264469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bCs/>
        </w:rPr>
      </w:pPr>
    </w:p>
    <w:p w14:paraId="26B3F347" w14:textId="77777777" w:rsidR="00264469" w:rsidRDefault="00325549" w:rsidP="00264469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</w:rPr>
      </w:pPr>
      <w:r w:rsidRPr="00325549">
        <w:rPr>
          <w:rFonts w:asciiTheme="minorHAnsi" w:hAnsiTheme="minorHAnsi" w:cstheme="minorHAnsi"/>
        </w:rPr>
        <w:t>“Il 2022</w:t>
      </w:r>
      <w:r>
        <w:rPr>
          <w:rFonts w:asciiTheme="minorHAnsi" w:hAnsiTheme="minorHAnsi" w:cstheme="minorHAnsi"/>
        </w:rPr>
        <w:t xml:space="preserve"> – </w:t>
      </w:r>
      <w:r w:rsidRPr="00325549">
        <w:rPr>
          <w:rFonts w:asciiTheme="minorHAnsi" w:hAnsiTheme="minorHAnsi" w:cstheme="minorHAnsi"/>
        </w:rPr>
        <w:t xml:space="preserve"> sottolinea </w:t>
      </w:r>
      <w:r w:rsidRPr="00325549">
        <w:rPr>
          <w:rFonts w:asciiTheme="minorHAnsi" w:hAnsiTheme="minorHAnsi" w:cstheme="minorHAnsi"/>
          <w:b/>
        </w:rPr>
        <w:t>Emilio Curtò</w:t>
      </w:r>
      <w:r w:rsidRPr="00325549">
        <w:rPr>
          <w:rFonts w:asciiTheme="minorHAnsi" w:hAnsiTheme="minorHAnsi" w:cstheme="minorHAnsi"/>
        </w:rPr>
        <w:t xml:space="preserve">, presidente del Gulliver - </w:t>
      </w:r>
      <w:r w:rsidR="00286C77" w:rsidRPr="00325549">
        <w:rPr>
          <w:rFonts w:asciiTheme="minorHAnsi" w:hAnsiTheme="minorHAnsi" w:cstheme="minorHAnsi"/>
        </w:rPr>
        <w:t xml:space="preserve">ha segnato per </w:t>
      </w:r>
      <w:r>
        <w:rPr>
          <w:rFonts w:asciiTheme="minorHAnsi" w:hAnsiTheme="minorHAnsi" w:cstheme="minorHAnsi"/>
        </w:rPr>
        <w:t xml:space="preserve">noi </w:t>
      </w:r>
      <w:r w:rsidRPr="00325549">
        <w:rPr>
          <w:rFonts w:asciiTheme="minorHAnsi" w:hAnsiTheme="minorHAnsi" w:cstheme="minorHAnsi"/>
        </w:rPr>
        <w:t>una vera</w:t>
      </w:r>
      <w:r w:rsidR="00286C77" w:rsidRPr="00325549">
        <w:rPr>
          <w:rFonts w:asciiTheme="minorHAnsi" w:hAnsiTheme="minorHAnsi" w:cstheme="minorHAnsi"/>
          <w:b/>
          <w:bCs/>
        </w:rPr>
        <w:t xml:space="preserve"> rinascita</w:t>
      </w:r>
      <w:r w:rsidR="00286C77" w:rsidRPr="00325549">
        <w:rPr>
          <w:rFonts w:asciiTheme="minorHAnsi" w:hAnsiTheme="minorHAnsi" w:cstheme="minorHAnsi"/>
        </w:rPr>
        <w:t xml:space="preserve">, </w:t>
      </w:r>
      <w:r w:rsidRPr="00325549">
        <w:rPr>
          <w:rFonts w:asciiTheme="minorHAnsi" w:hAnsiTheme="minorHAnsi" w:cstheme="minorHAnsi"/>
        </w:rPr>
        <w:t>soprattutto</w:t>
      </w:r>
      <w:r w:rsidR="00286C77" w:rsidRPr="00325549">
        <w:rPr>
          <w:rFonts w:asciiTheme="minorHAnsi" w:hAnsiTheme="minorHAnsi" w:cstheme="minorHAnsi"/>
        </w:rPr>
        <w:t xml:space="preserve"> in termini di ripresa, ancora più motivata e determinata, delle ordinarie attività</w:t>
      </w:r>
      <w:r w:rsidR="00C5503F">
        <w:rPr>
          <w:rFonts w:asciiTheme="minorHAnsi" w:hAnsiTheme="minorHAnsi" w:cstheme="minorHAnsi"/>
        </w:rPr>
        <w:t xml:space="preserve">. I nuovi progetti poi </w:t>
      </w:r>
      <w:r w:rsidRPr="00325549">
        <w:rPr>
          <w:rFonts w:asciiTheme="minorHAnsi" w:hAnsiTheme="minorHAnsi" w:cstheme="minorHAnsi"/>
        </w:rPr>
        <w:t xml:space="preserve">hanno </w:t>
      </w:r>
      <w:r w:rsidR="00C5503F">
        <w:rPr>
          <w:rFonts w:asciiTheme="minorHAnsi" w:hAnsiTheme="minorHAnsi" w:cstheme="minorHAnsi"/>
        </w:rPr>
        <w:t xml:space="preserve">dato concretezza alla </w:t>
      </w:r>
      <w:r w:rsidRPr="00325549">
        <w:rPr>
          <w:rFonts w:asciiTheme="minorHAnsi" w:hAnsiTheme="minorHAnsi" w:cstheme="minorHAnsi"/>
        </w:rPr>
        <w:t>ripartenza.</w:t>
      </w:r>
      <w:r w:rsidR="009E5180">
        <w:rPr>
          <w:rFonts w:asciiTheme="minorHAnsi" w:hAnsiTheme="minorHAnsi" w:cstheme="minorHAnsi"/>
        </w:rPr>
        <w:t>”</w:t>
      </w:r>
    </w:p>
    <w:p w14:paraId="2BB7BBFB" w14:textId="6088B2B9" w:rsidR="005E7032" w:rsidRDefault="005E7032" w:rsidP="00264469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</w:rPr>
      </w:pPr>
    </w:p>
    <w:p w14:paraId="62882996" w14:textId="3605C381" w:rsidR="00B650A1" w:rsidRPr="009E5180" w:rsidRDefault="009E5180" w:rsidP="00264469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cstheme="minorHAnsi"/>
          <w:b/>
          <w:bCs/>
        </w:rPr>
      </w:pPr>
      <w:r w:rsidRPr="009E5180">
        <w:rPr>
          <w:rFonts w:asciiTheme="minorHAnsi" w:hAnsiTheme="minorHAnsi" w:cstheme="minorHAnsi"/>
          <w:b/>
        </w:rPr>
        <w:t>ANTENNA SENSIBILE SUL TERRITORIO</w:t>
      </w:r>
    </w:p>
    <w:p w14:paraId="235E2181" w14:textId="00A20436" w:rsidR="00286C77" w:rsidRPr="00325549" w:rsidRDefault="00286C77" w:rsidP="00264469">
      <w:pPr>
        <w:spacing w:line="276" w:lineRule="auto"/>
        <w:jc w:val="both"/>
        <w:rPr>
          <w:rFonts w:eastAsia="Times New Roman" w:cstheme="minorHAnsi"/>
        </w:rPr>
      </w:pPr>
      <w:r w:rsidRPr="00325549">
        <w:rPr>
          <w:rFonts w:eastAsia="Times New Roman" w:cstheme="minorHAnsi"/>
          <w:b/>
          <w:bCs/>
        </w:rPr>
        <w:t>Antenna sensibile</w:t>
      </w:r>
      <w:r w:rsidRPr="00325549">
        <w:rPr>
          <w:rFonts w:eastAsia="Times New Roman" w:cstheme="minorHAnsi"/>
        </w:rPr>
        <w:t xml:space="preserve"> sul territorio, impegnato da molti anni a favore dei giovani per dare ascolto e supporto a tutte le fragilità sommerse, il Gulliver, “</w:t>
      </w:r>
      <w:r w:rsidRPr="00325549">
        <w:rPr>
          <w:rFonts w:eastAsia="Times New Roman" w:cstheme="minorHAnsi"/>
          <w:b/>
          <w:bCs/>
        </w:rPr>
        <w:t xml:space="preserve">gioiello del sociale a Varese” </w:t>
      </w:r>
      <w:r w:rsidRPr="00325549">
        <w:rPr>
          <w:rFonts w:eastAsia="Times New Roman" w:cstheme="minorHAnsi"/>
        </w:rPr>
        <w:t>(</w:t>
      </w:r>
      <w:r w:rsidR="00325549" w:rsidRPr="00325549">
        <w:rPr>
          <w:rFonts w:eastAsia="Times New Roman" w:cstheme="minorHAnsi"/>
        </w:rPr>
        <w:t xml:space="preserve">come l’ha definito </w:t>
      </w:r>
      <w:r w:rsidRPr="00325549">
        <w:rPr>
          <w:rFonts w:eastAsia="Times New Roman" w:cstheme="minorHAnsi"/>
        </w:rPr>
        <w:t>il Prefetto di Varese, dott. Pasquariello</w:t>
      </w:r>
      <w:r w:rsidR="00325549" w:rsidRPr="00325549">
        <w:rPr>
          <w:rFonts w:eastAsia="Times New Roman" w:cstheme="minorHAnsi"/>
        </w:rPr>
        <w:t xml:space="preserve"> </w:t>
      </w:r>
      <w:r w:rsidR="00B650A1" w:rsidRPr="00325549">
        <w:rPr>
          <w:rFonts w:eastAsia="Times New Roman" w:cstheme="minorHAnsi"/>
        </w:rPr>
        <w:t>durante</w:t>
      </w:r>
      <w:r w:rsidR="00325549" w:rsidRPr="00325549">
        <w:rPr>
          <w:rFonts w:eastAsia="Times New Roman" w:cstheme="minorHAnsi"/>
        </w:rPr>
        <w:t xml:space="preserve"> un intervento al Gulliver</w:t>
      </w:r>
      <w:r w:rsidRPr="00325549">
        <w:rPr>
          <w:rFonts w:eastAsia="Times New Roman" w:cstheme="minorHAnsi"/>
        </w:rPr>
        <w:t>), di fronte all’eccezionale numero di richieste di intervento e cura dovute alle </w:t>
      </w:r>
      <w:r w:rsidRPr="00325549">
        <w:rPr>
          <w:rFonts w:eastAsia="Times New Roman" w:cstheme="minorHAnsi"/>
          <w:b/>
          <w:bCs/>
        </w:rPr>
        <w:t xml:space="preserve">nuove forme di disagio </w:t>
      </w:r>
      <w:r w:rsidRPr="00325549">
        <w:rPr>
          <w:rFonts w:eastAsia="Times New Roman" w:cstheme="minorHAnsi"/>
        </w:rPr>
        <w:t>indotte o amplificate dalla pandemia, è immediatamente sceso in campo con tutte le sue forze e competenze.</w:t>
      </w:r>
    </w:p>
    <w:p w14:paraId="137AC4CF" w14:textId="77777777" w:rsidR="00325549" w:rsidRPr="00325549" w:rsidRDefault="00325549" w:rsidP="00264469">
      <w:pPr>
        <w:spacing w:line="276" w:lineRule="auto"/>
        <w:jc w:val="both"/>
        <w:rPr>
          <w:rFonts w:eastAsia="Times New Roman" w:cstheme="minorHAnsi"/>
        </w:rPr>
      </w:pPr>
    </w:p>
    <w:p w14:paraId="6D38123A" w14:textId="1EF10C92" w:rsidR="00286C77" w:rsidRPr="00325549" w:rsidRDefault="00286C77" w:rsidP="00264469">
      <w:pPr>
        <w:spacing w:line="276" w:lineRule="auto"/>
        <w:jc w:val="both"/>
        <w:rPr>
          <w:rFonts w:eastAsia="Times New Roman" w:cstheme="minorHAnsi"/>
        </w:rPr>
      </w:pPr>
      <w:r w:rsidRPr="00325549">
        <w:rPr>
          <w:rFonts w:eastAsia="Times New Roman" w:cstheme="minorHAnsi"/>
        </w:rPr>
        <w:t xml:space="preserve">A ottobre </w:t>
      </w:r>
      <w:r w:rsidR="009D5A9B">
        <w:rPr>
          <w:rFonts w:eastAsia="Times New Roman" w:cstheme="minorHAnsi"/>
        </w:rPr>
        <w:t xml:space="preserve">è </w:t>
      </w:r>
      <w:r w:rsidRPr="00325549">
        <w:rPr>
          <w:rFonts w:eastAsia="Times New Roman" w:cstheme="minorHAnsi"/>
        </w:rPr>
        <w:t>stato lanciato “</w:t>
      </w:r>
      <w:proofErr w:type="spellStart"/>
      <w:r w:rsidRPr="00325549">
        <w:rPr>
          <w:rFonts w:eastAsia="Times New Roman" w:cstheme="minorHAnsi"/>
          <w:b/>
          <w:bCs/>
          <w:i/>
          <w:iCs/>
        </w:rPr>
        <w:t>Tok</w:t>
      </w:r>
      <w:proofErr w:type="spellEnd"/>
      <w:r w:rsidRPr="00325549">
        <w:rPr>
          <w:rFonts w:eastAsia="Times New Roman" w:cstheme="minorHAnsi"/>
          <w:b/>
          <w:bCs/>
          <w:i/>
          <w:iCs/>
        </w:rPr>
        <w:t xml:space="preserve"> </w:t>
      </w:r>
      <w:proofErr w:type="spellStart"/>
      <w:r w:rsidRPr="00325549">
        <w:rPr>
          <w:rFonts w:eastAsia="Times New Roman" w:cstheme="minorHAnsi"/>
          <w:b/>
          <w:bCs/>
          <w:i/>
          <w:iCs/>
        </w:rPr>
        <w:t>Tok</w:t>
      </w:r>
      <w:proofErr w:type="spellEnd"/>
      <w:r w:rsidRPr="00325549">
        <w:rPr>
          <w:rFonts w:eastAsia="Times New Roman" w:cstheme="minorHAnsi"/>
          <w:b/>
          <w:bCs/>
        </w:rPr>
        <w:t xml:space="preserve">”, </w:t>
      </w:r>
      <w:r w:rsidRPr="00325549">
        <w:rPr>
          <w:rFonts w:eastAsia="Times New Roman" w:cstheme="minorHAnsi"/>
        </w:rPr>
        <w:t>lo sportello di ascolto (gratuito e anonimo)</w:t>
      </w:r>
      <w:r w:rsidRPr="00325549">
        <w:rPr>
          <w:rFonts w:eastAsia="Times New Roman" w:cstheme="minorHAnsi"/>
          <w:b/>
          <w:bCs/>
        </w:rPr>
        <w:t xml:space="preserve"> per gli adolescenti e le adolescenti dai 14 ai 18 anni</w:t>
      </w:r>
      <w:r w:rsidRPr="00325549">
        <w:rPr>
          <w:rFonts w:eastAsia="Times New Roman" w:cstheme="minorHAnsi"/>
        </w:rPr>
        <w:t>, ed avviato, nel contesto del più ampio progetto “</w:t>
      </w:r>
      <w:r w:rsidRPr="00325549">
        <w:rPr>
          <w:rFonts w:eastAsia="Times New Roman" w:cstheme="minorHAnsi"/>
          <w:b/>
          <w:bCs/>
          <w:i/>
          <w:iCs/>
        </w:rPr>
        <w:t>Non ci sto dentro</w:t>
      </w:r>
      <w:r w:rsidRPr="00325549">
        <w:rPr>
          <w:rFonts w:eastAsia="Times New Roman" w:cstheme="minorHAnsi"/>
        </w:rPr>
        <w:t>”, un </w:t>
      </w:r>
      <w:r w:rsidRPr="00325549">
        <w:rPr>
          <w:rFonts w:eastAsia="Times New Roman" w:cstheme="minorHAnsi"/>
          <w:b/>
          <w:bCs/>
        </w:rPr>
        <w:t>laboratorio di teatro</w:t>
      </w:r>
      <w:r w:rsidRPr="00325549">
        <w:rPr>
          <w:rFonts w:eastAsia="Times New Roman" w:cstheme="minorHAnsi"/>
        </w:rPr>
        <w:t xml:space="preserve">, completamente gratuito, dedicato agli </w:t>
      </w:r>
      <w:r w:rsidRPr="00325549">
        <w:rPr>
          <w:rFonts w:eastAsia="Times New Roman" w:cstheme="minorHAnsi"/>
          <w:b/>
          <w:bCs/>
        </w:rPr>
        <w:t>adolescenti dai 16 ai 21 anni</w:t>
      </w:r>
      <w:r w:rsidRPr="00325549">
        <w:rPr>
          <w:rFonts w:eastAsia="Times New Roman" w:cstheme="minorHAnsi"/>
        </w:rPr>
        <w:t>.</w:t>
      </w:r>
    </w:p>
    <w:p w14:paraId="1B20246C" w14:textId="0E782F64" w:rsidR="00286C77" w:rsidRPr="00325549" w:rsidRDefault="00325549" w:rsidP="00264469">
      <w:pPr>
        <w:spacing w:line="276" w:lineRule="auto"/>
        <w:jc w:val="both"/>
        <w:rPr>
          <w:rFonts w:eastAsia="Times New Roman" w:cstheme="minorHAnsi"/>
        </w:rPr>
      </w:pPr>
      <w:r w:rsidRPr="00325549">
        <w:rPr>
          <w:rFonts w:eastAsia="Times New Roman" w:cstheme="minorHAnsi"/>
        </w:rPr>
        <w:t xml:space="preserve">Sempre in autunno </w:t>
      </w:r>
      <w:r w:rsidR="009D5A9B">
        <w:rPr>
          <w:rFonts w:eastAsia="Times New Roman" w:cstheme="minorHAnsi"/>
        </w:rPr>
        <w:t>è stato</w:t>
      </w:r>
      <w:r w:rsidRPr="00325549">
        <w:rPr>
          <w:rFonts w:eastAsia="Times New Roman" w:cstheme="minorHAnsi"/>
        </w:rPr>
        <w:t xml:space="preserve"> </w:t>
      </w:r>
      <w:r w:rsidR="00286C77" w:rsidRPr="00325549">
        <w:rPr>
          <w:rFonts w:eastAsia="Times New Roman" w:cstheme="minorHAnsi"/>
        </w:rPr>
        <w:t>attivato un nuovo </w:t>
      </w:r>
      <w:r w:rsidR="00286C77" w:rsidRPr="00325549">
        <w:rPr>
          <w:rFonts w:eastAsia="Times New Roman" w:cstheme="minorHAnsi"/>
          <w:b/>
          <w:bCs/>
        </w:rPr>
        <w:t>servizio semiresidenziale</w:t>
      </w:r>
      <w:r w:rsidR="00286C77" w:rsidRPr="00325549">
        <w:rPr>
          <w:rFonts w:eastAsia="Times New Roman" w:cstheme="minorHAnsi"/>
        </w:rPr>
        <w:t> (“</w:t>
      </w:r>
      <w:r w:rsidR="00286C77" w:rsidRPr="00325549">
        <w:rPr>
          <w:rFonts w:eastAsia="Times New Roman" w:cstheme="minorHAnsi"/>
          <w:b/>
          <w:bCs/>
          <w:i/>
          <w:iCs/>
        </w:rPr>
        <w:t xml:space="preserve">Padre </w:t>
      </w:r>
      <w:proofErr w:type="spellStart"/>
      <w:r w:rsidR="00286C77" w:rsidRPr="00325549">
        <w:rPr>
          <w:rFonts w:eastAsia="Times New Roman" w:cstheme="minorHAnsi"/>
          <w:b/>
          <w:bCs/>
          <w:i/>
          <w:iCs/>
        </w:rPr>
        <w:t>Beccaro</w:t>
      </w:r>
      <w:proofErr w:type="spellEnd"/>
      <w:r w:rsidR="00286C77" w:rsidRPr="00325549">
        <w:rPr>
          <w:rFonts w:eastAsia="Times New Roman" w:cstheme="minorHAnsi"/>
          <w:b/>
          <w:bCs/>
        </w:rPr>
        <w:t>”</w:t>
      </w:r>
      <w:r w:rsidR="00286C77" w:rsidRPr="00325549">
        <w:rPr>
          <w:rFonts w:eastAsia="Times New Roman" w:cstheme="minorHAnsi"/>
        </w:rPr>
        <w:t>) rivolto ai </w:t>
      </w:r>
      <w:r w:rsidR="00286C77" w:rsidRPr="00325549">
        <w:rPr>
          <w:rFonts w:eastAsia="Times New Roman" w:cstheme="minorHAnsi"/>
          <w:b/>
          <w:bCs/>
        </w:rPr>
        <w:t>giovani dai 18 ai 25 anni</w:t>
      </w:r>
      <w:r w:rsidR="00286C77" w:rsidRPr="00325549">
        <w:rPr>
          <w:rFonts w:eastAsia="Times New Roman" w:cstheme="minorHAnsi"/>
        </w:rPr>
        <w:t> che si trovano a vivere una condizione di dipendenza e di disagio psicologico.</w:t>
      </w:r>
    </w:p>
    <w:p w14:paraId="1D7059E8" w14:textId="7A35E5B4" w:rsidR="00286C77" w:rsidRPr="00325549" w:rsidRDefault="00286C77" w:rsidP="00264469">
      <w:pPr>
        <w:spacing w:line="276" w:lineRule="auto"/>
        <w:jc w:val="both"/>
        <w:rPr>
          <w:rFonts w:eastAsia="Times New Roman" w:cstheme="minorHAnsi"/>
        </w:rPr>
      </w:pPr>
    </w:p>
    <w:p w14:paraId="00BA3516" w14:textId="773D4B6E" w:rsidR="00286C77" w:rsidRPr="00325549" w:rsidRDefault="00C5503F" w:rsidP="00264469">
      <w:pPr>
        <w:spacing w:line="276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Altri importanti progetti e collaborazioni hanno accompagnato il 2022</w:t>
      </w:r>
      <w:r w:rsidR="00B650A1">
        <w:rPr>
          <w:rFonts w:eastAsia="Times New Roman" w:cstheme="minorHAnsi"/>
        </w:rPr>
        <w:t xml:space="preserve"> di Gulliver</w:t>
      </w:r>
      <w:r>
        <w:rPr>
          <w:rFonts w:eastAsia="Times New Roman" w:cstheme="minorHAnsi"/>
        </w:rPr>
        <w:t>. Primo fra tutti</w:t>
      </w:r>
      <w:r w:rsidR="00B650A1">
        <w:rPr>
          <w:rFonts w:eastAsia="Times New Roman" w:cstheme="minorHAnsi"/>
        </w:rPr>
        <w:t>, il rilancio di</w:t>
      </w:r>
      <w:r w:rsidR="00286C77" w:rsidRPr="00325549">
        <w:rPr>
          <w:rFonts w:eastAsia="Times New Roman" w:cstheme="minorHAnsi"/>
        </w:rPr>
        <w:t xml:space="preserve"> “</w:t>
      </w:r>
      <w:r w:rsidR="00286C77" w:rsidRPr="00325549">
        <w:rPr>
          <w:rFonts w:eastAsia="Times New Roman" w:cstheme="minorHAnsi"/>
          <w:b/>
          <w:bCs/>
          <w:i/>
          <w:iCs/>
        </w:rPr>
        <w:t>Orti di Bregazzana</w:t>
      </w:r>
      <w:r w:rsidR="00286C77" w:rsidRPr="00325549">
        <w:rPr>
          <w:rFonts w:eastAsia="Times New Roman" w:cstheme="minorHAnsi"/>
        </w:rPr>
        <w:t xml:space="preserve">”, </w:t>
      </w:r>
      <w:r>
        <w:rPr>
          <w:rFonts w:eastAsia="Times New Roman" w:cstheme="minorHAnsi"/>
        </w:rPr>
        <w:t>brand di Gulliver, sinonimo di</w:t>
      </w:r>
      <w:r w:rsidR="00286C77" w:rsidRPr="00325549">
        <w:rPr>
          <w:rFonts w:eastAsia="Times New Roman" w:cstheme="minorHAnsi"/>
        </w:rPr>
        <w:t xml:space="preserve"> agricoltura sociale diretto allo sviluppo e potenziamento dell'attività di coltivazione secondo il metodo biologico a km 0 e di trasformazione dei prodotti agricoli</w:t>
      </w:r>
      <w:r>
        <w:rPr>
          <w:rFonts w:eastAsia="Times New Roman" w:cstheme="minorHAnsi"/>
        </w:rPr>
        <w:t xml:space="preserve">. </w:t>
      </w:r>
    </w:p>
    <w:p w14:paraId="06A1E7DA" w14:textId="0C485942" w:rsidR="00286C77" w:rsidRPr="00325549" w:rsidRDefault="00286C77" w:rsidP="00264469">
      <w:pPr>
        <w:spacing w:line="276" w:lineRule="auto"/>
        <w:jc w:val="both"/>
        <w:rPr>
          <w:rFonts w:eastAsia="Times New Roman" w:cstheme="minorHAnsi"/>
        </w:rPr>
      </w:pPr>
    </w:p>
    <w:p w14:paraId="1A7471A8" w14:textId="01FA6ADF" w:rsidR="00286C77" w:rsidRDefault="00C5503F" w:rsidP="00264469">
      <w:pPr>
        <w:spacing w:line="276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  <w:i/>
          <w:iCs/>
        </w:rPr>
        <w:lastRenderedPageBreak/>
        <w:t xml:space="preserve">Poi il servizio </w:t>
      </w:r>
      <w:r w:rsidR="00286C77" w:rsidRPr="00325549">
        <w:rPr>
          <w:rFonts w:eastAsia="Times New Roman" w:cstheme="minorHAnsi"/>
          <w:i/>
          <w:iCs/>
        </w:rPr>
        <w:t>“</w:t>
      </w:r>
      <w:r w:rsidR="00286C77" w:rsidRPr="00325549">
        <w:rPr>
          <w:rFonts w:eastAsia="Times New Roman" w:cstheme="minorHAnsi"/>
          <w:b/>
          <w:bCs/>
          <w:i/>
          <w:iCs/>
        </w:rPr>
        <w:t>Per Te</w:t>
      </w:r>
      <w:r w:rsidR="00286C77" w:rsidRPr="00325549">
        <w:rPr>
          <w:rFonts w:eastAsia="Times New Roman" w:cstheme="minorHAnsi"/>
        </w:rPr>
        <w:t xml:space="preserve">”, </w:t>
      </w:r>
      <w:r>
        <w:rPr>
          <w:rFonts w:eastAsia="Times New Roman" w:cstheme="minorHAnsi"/>
        </w:rPr>
        <w:t>nato</w:t>
      </w:r>
      <w:r w:rsidR="00286C77" w:rsidRPr="00325549">
        <w:rPr>
          <w:rFonts w:eastAsia="Times New Roman" w:cstheme="minorHAnsi"/>
        </w:rPr>
        <w:t xml:space="preserve"> in sinergia con </w:t>
      </w:r>
      <w:r w:rsidR="00286C77" w:rsidRPr="00325549">
        <w:rPr>
          <w:rFonts w:eastAsia="Times New Roman" w:cstheme="minorHAnsi"/>
          <w:b/>
          <w:bCs/>
        </w:rPr>
        <w:t>Amico Fragile</w:t>
      </w:r>
      <w:r>
        <w:rPr>
          <w:rFonts w:eastAsia="Times New Roman" w:cstheme="minorHAnsi"/>
          <w:b/>
          <w:bCs/>
        </w:rPr>
        <w:t xml:space="preserve"> ODV</w:t>
      </w:r>
      <w:r w:rsidR="00286C77" w:rsidRPr="00325549">
        <w:rPr>
          <w:rFonts w:eastAsia="Times New Roman" w:cstheme="minorHAnsi"/>
        </w:rPr>
        <w:t xml:space="preserve"> di Varese, con la predisposizione di un Protocollo per la messa a punto di strumenti di tutela a sostegno di </w:t>
      </w:r>
      <w:r w:rsidR="00286C77" w:rsidRPr="00325549">
        <w:rPr>
          <w:rFonts w:eastAsia="Times New Roman" w:cstheme="minorHAnsi"/>
          <w:b/>
          <w:bCs/>
        </w:rPr>
        <w:t>donne vittime di violenza</w:t>
      </w:r>
      <w:r w:rsidR="00286C77" w:rsidRPr="00325549">
        <w:rPr>
          <w:rFonts w:eastAsia="Times New Roman" w:cstheme="minorHAnsi"/>
        </w:rPr>
        <w:t xml:space="preserve"> e di giovani caduti nella rete del </w:t>
      </w:r>
      <w:r w:rsidR="00286C77" w:rsidRPr="00325549">
        <w:rPr>
          <w:rFonts w:eastAsia="Times New Roman" w:cstheme="minorHAnsi"/>
          <w:b/>
          <w:bCs/>
        </w:rPr>
        <w:t>bullismo</w:t>
      </w:r>
      <w:r w:rsidR="00286C77" w:rsidRPr="00325549">
        <w:rPr>
          <w:rFonts w:eastAsia="Times New Roman" w:cstheme="minorHAnsi"/>
        </w:rPr>
        <w:t xml:space="preserve"> e del </w:t>
      </w:r>
      <w:r w:rsidR="00286C77" w:rsidRPr="00325549">
        <w:rPr>
          <w:rFonts w:eastAsia="Times New Roman" w:cstheme="minorHAnsi"/>
          <w:b/>
          <w:bCs/>
        </w:rPr>
        <w:t>cyberbullismo</w:t>
      </w:r>
      <w:r w:rsidR="00286C77" w:rsidRPr="00325549">
        <w:rPr>
          <w:rFonts w:eastAsia="Times New Roman" w:cstheme="minorHAnsi"/>
        </w:rPr>
        <w:t>.</w:t>
      </w:r>
    </w:p>
    <w:p w14:paraId="7EE2910D" w14:textId="54E39339" w:rsidR="009E5180" w:rsidRPr="009E5180" w:rsidRDefault="009E5180" w:rsidP="00264469">
      <w:pPr>
        <w:spacing w:line="276" w:lineRule="auto"/>
        <w:jc w:val="both"/>
        <w:rPr>
          <w:rFonts w:eastAsia="Times New Roman" w:cstheme="minorHAnsi"/>
          <w:b/>
        </w:rPr>
      </w:pPr>
    </w:p>
    <w:p w14:paraId="3993C7CD" w14:textId="3686BE3E" w:rsidR="009E5180" w:rsidRPr="009E5180" w:rsidRDefault="009E5180" w:rsidP="00264469">
      <w:pPr>
        <w:spacing w:line="276" w:lineRule="auto"/>
        <w:jc w:val="both"/>
        <w:rPr>
          <w:rFonts w:eastAsia="Times New Roman" w:cstheme="minorHAnsi"/>
          <w:b/>
        </w:rPr>
      </w:pPr>
      <w:r w:rsidRPr="009E5180">
        <w:rPr>
          <w:rFonts w:eastAsia="Times New Roman" w:cstheme="minorHAnsi"/>
          <w:b/>
        </w:rPr>
        <w:t>UN IMPORTANTE RICONOSCIMENTO NAZIONALE</w:t>
      </w:r>
    </w:p>
    <w:p w14:paraId="4A4D6B50" w14:textId="38FF395B" w:rsidR="00286C77" w:rsidRPr="00325549" w:rsidRDefault="00C5503F" w:rsidP="00264469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Cs/>
        </w:rPr>
        <w:t>Questi solo alcuni dei progetti portati av</w:t>
      </w:r>
      <w:r w:rsidR="00B650A1">
        <w:rPr>
          <w:rFonts w:asciiTheme="minorHAnsi" w:hAnsiTheme="minorHAnsi" w:cstheme="minorHAnsi"/>
          <w:bCs/>
        </w:rPr>
        <w:t>a</w:t>
      </w:r>
      <w:r>
        <w:rPr>
          <w:rFonts w:asciiTheme="minorHAnsi" w:hAnsiTheme="minorHAnsi" w:cstheme="minorHAnsi"/>
          <w:bCs/>
        </w:rPr>
        <w:t>nti dal Gulliver nell’anno appena trascorso. “</w:t>
      </w:r>
      <w:r w:rsidR="00286C77" w:rsidRPr="00325549">
        <w:rPr>
          <w:rFonts w:asciiTheme="minorHAnsi" w:hAnsiTheme="minorHAnsi" w:cstheme="minorHAnsi"/>
        </w:rPr>
        <w:t>Tutto questo fermento di idee</w:t>
      </w:r>
      <w:r>
        <w:rPr>
          <w:rFonts w:asciiTheme="minorHAnsi" w:hAnsiTheme="minorHAnsi" w:cstheme="minorHAnsi"/>
        </w:rPr>
        <w:t xml:space="preserve"> – continua Curtò – </w:t>
      </w:r>
      <w:r w:rsidR="00286C77" w:rsidRPr="00325549">
        <w:rPr>
          <w:rFonts w:asciiTheme="minorHAnsi" w:hAnsiTheme="minorHAnsi" w:cstheme="minorHAnsi"/>
        </w:rPr>
        <w:t>non poteva non dare i suoi frutti.</w:t>
      </w:r>
      <w:r w:rsidR="00B650A1">
        <w:rPr>
          <w:rFonts w:asciiTheme="minorHAnsi" w:hAnsiTheme="minorHAnsi" w:cstheme="minorHAnsi"/>
        </w:rPr>
        <w:t xml:space="preserve"> All’inizio del 2023, infatti,</w:t>
      </w:r>
      <w:r w:rsidR="00264469">
        <w:rPr>
          <w:rFonts w:asciiTheme="minorHAnsi" w:hAnsiTheme="minorHAnsi" w:cstheme="minorHAnsi"/>
        </w:rPr>
        <w:t xml:space="preserve"> </w:t>
      </w:r>
      <w:r w:rsidR="00B650A1">
        <w:rPr>
          <w:rFonts w:asciiTheme="minorHAnsi" w:hAnsiTheme="minorHAnsi" w:cstheme="minorHAnsi"/>
        </w:rPr>
        <w:t>siamo stati selezionati</w:t>
      </w:r>
      <w:r w:rsidR="00286C77" w:rsidRPr="00325549">
        <w:rPr>
          <w:rFonts w:asciiTheme="minorHAnsi" w:hAnsiTheme="minorHAnsi" w:cstheme="minorHAnsi"/>
        </w:rPr>
        <w:t xml:space="preserve"> all’interno di </w:t>
      </w:r>
      <w:r w:rsidR="00286C77" w:rsidRPr="00325549">
        <w:rPr>
          <w:rFonts w:asciiTheme="minorHAnsi" w:hAnsiTheme="minorHAnsi" w:cstheme="minorHAnsi"/>
          <w:b/>
          <w:bCs/>
        </w:rPr>
        <w:t>“Imprese Vincenti”,</w:t>
      </w:r>
      <w:r w:rsidR="00286C77" w:rsidRPr="00325549">
        <w:rPr>
          <w:rFonts w:asciiTheme="minorHAnsi" w:hAnsiTheme="minorHAnsi" w:cstheme="minorHAnsi"/>
        </w:rPr>
        <w:t> il programma di Intesa Sanpaolo dedicato alla valorizzazione delle eccellenze imprenditoriali italiane che ha visto premiare, nel segmento del Terzo Settore, </w:t>
      </w:r>
      <w:r w:rsidR="00286C77" w:rsidRPr="00325549">
        <w:rPr>
          <w:rFonts w:asciiTheme="minorHAnsi" w:hAnsiTheme="minorHAnsi" w:cstheme="minorHAnsi"/>
          <w:b/>
          <w:bCs/>
        </w:rPr>
        <w:t>10 organizzazioni non profit, tra cui il Gulliver.</w:t>
      </w:r>
    </w:p>
    <w:p w14:paraId="171AB1B5" w14:textId="04454F44" w:rsidR="00286C77" w:rsidRPr="00325549" w:rsidRDefault="00286C77" w:rsidP="00264469">
      <w:pPr>
        <w:spacing w:line="276" w:lineRule="auto"/>
        <w:jc w:val="both"/>
        <w:rPr>
          <w:rFonts w:eastAsia="Times New Roman" w:cstheme="minorHAnsi"/>
        </w:rPr>
      </w:pPr>
      <w:r w:rsidRPr="00325549">
        <w:rPr>
          <w:rFonts w:eastAsia="Times New Roman" w:cstheme="minorHAnsi"/>
        </w:rPr>
        <w:t xml:space="preserve">Un importante riconoscimento a livello nazionale all’intenso lavoro svolto nel 2022 dai nostri dipendenti e collaboratori, con il supporto anche della </w:t>
      </w:r>
      <w:r w:rsidRPr="00325549">
        <w:rPr>
          <w:rFonts w:eastAsia="Times New Roman" w:cstheme="minorHAnsi"/>
          <w:b/>
          <w:bCs/>
        </w:rPr>
        <w:t>Associazione Amici di Gulliver</w:t>
      </w:r>
      <w:r w:rsidRPr="00325549">
        <w:rPr>
          <w:rFonts w:eastAsia="Times New Roman" w:cstheme="minorHAnsi"/>
        </w:rPr>
        <w:t>, il cui contributo è stato prezioso.</w:t>
      </w:r>
      <w:r w:rsidR="00B650A1">
        <w:rPr>
          <w:rFonts w:eastAsia="Times New Roman" w:cstheme="minorHAnsi"/>
        </w:rPr>
        <w:t>”</w:t>
      </w:r>
    </w:p>
    <w:p w14:paraId="3082B5D5" w14:textId="2186847F" w:rsidR="00286C77" w:rsidRPr="00325549" w:rsidRDefault="00286C77" w:rsidP="00264469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bCs/>
        </w:rPr>
      </w:pPr>
    </w:p>
    <w:p w14:paraId="4CFFC35B" w14:textId="647A43F3" w:rsidR="00286C77" w:rsidRDefault="00325549" w:rsidP="00264469">
      <w:pPr>
        <w:spacing w:line="276" w:lineRule="auto"/>
        <w:jc w:val="both"/>
        <w:rPr>
          <w:rFonts w:eastAsia="Times New Roman" w:cstheme="minorHAnsi"/>
        </w:rPr>
      </w:pPr>
      <w:r w:rsidRPr="00325549">
        <w:rPr>
          <w:rFonts w:eastAsia="Times New Roman" w:cstheme="minorHAnsi"/>
        </w:rPr>
        <w:t>“</w:t>
      </w:r>
      <w:r w:rsidR="00286C77" w:rsidRPr="00325549">
        <w:rPr>
          <w:rFonts w:eastAsia="Times New Roman" w:cstheme="minorHAnsi"/>
        </w:rPr>
        <w:t>Sono questi i</w:t>
      </w:r>
      <w:r w:rsidR="00286C77" w:rsidRPr="00325549">
        <w:rPr>
          <w:rFonts w:eastAsia="Times New Roman" w:cstheme="minorHAnsi"/>
          <w:b/>
          <w:bCs/>
        </w:rPr>
        <w:t xml:space="preserve"> nostri punti di forza</w:t>
      </w:r>
      <w:r w:rsidR="00286C77" w:rsidRPr="00325549">
        <w:rPr>
          <w:rFonts w:eastAsia="Times New Roman" w:cstheme="minorHAnsi"/>
        </w:rPr>
        <w:t>. La capacità di </w:t>
      </w:r>
      <w:r w:rsidR="00286C77" w:rsidRPr="00325549">
        <w:rPr>
          <w:rFonts w:eastAsia="Times New Roman" w:cstheme="minorHAnsi"/>
          <w:b/>
          <w:bCs/>
        </w:rPr>
        <w:t>fare squadra</w:t>
      </w:r>
      <w:r w:rsidR="00286C77" w:rsidRPr="00325549">
        <w:rPr>
          <w:rFonts w:eastAsia="Times New Roman" w:cstheme="minorHAnsi"/>
        </w:rPr>
        <w:t> al nostro interno, stimolando il senso di appartenenza, la capacità di </w:t>
      </w:r>
      <w:r w:rsidR="00286C77" w:rsidRPr="00325549">
        <w:rPr>
          <w:rFonts w:eastAsia="Times New Roman" w:cstheme="minorHAnsi"/>
          <w:b/>
          <w:bCs/>
        </w:rPr>
        <w:t>fare rete</w:t>
      </w:r>
      <w:r w:rsidR="00286C77" w:rsidRPr="00325549">
        <w:rPr>
          <w:rFonts w:eastAsia="Times New Roman" w:cstheme="minorHAnsi"/>
        </w:rPr>
        <w:t xml:space="preserve"> tra </w:t>
      </w:r>
      <w:r w:rsidR="00286C77" w:rsidRPr="00325549">
        <w:rPr>
          <w:rFonts w:eastAsia="Times New Roman" w:cstheme="minorHAnsi"/>
          <w:i/>
          <w:iCs/>
        </w:rPr>
        <w:t>profit-non profit</w:t>
      </w:r>
      <w:r w:rsidR="00286C77" w:rsidRPr="00325549">
        <w:rPr>
          <w:rFonts w:eastAsia="Times New Roman" w:cstheme="minorHAnsi"/>
        </w:rPr>
        <w:t xml:space="preserve"> per il bene comune, la </w:t>
      </w:r>
      <w:r w:rsidR="00286C77" w:rsidRPr="00325549">
        <w:rPr>
          <w:rFonts w:eastAsia="Times New Roman" w:cstheme="minorHAnsi"/>
          <w:b/>
          <w:bCs/>
        </w:rPr>
        <w:t>capacità di essere proattivi</w:t>
      </w:r>
      <w:r w:rsidR="00286C77" w:rsidRPr="00325549">
        <w:rPr>
          <w:rFonts w:eastAsia="Times New Roman" w:cstheme="minorHAnsi"/>
        </w:rPr>
        <w:t> nell’intercettare e rispondere ai nuovi bisogni. E anche </w:t>
      </w:r>
      <w:r w:rsidR="00286C77" w:rsidRPr="00325549">
        <w:rPr>
          <w:rFonts w:eastAsia="Times New Roman" w:cstheme="minorHAnsi"/>
          <w:b/>
          <w:bCs/>
        </w:rPr>
        <w:t xml:space="preserve">affrontare la nostra </w:t>
      </w:r>
      <w:r w:rsidR="00286C77" w:rsidRPr="00325549">
        <w:rPr>
          <w:rFonts w:eastAsia="Times New Roman" w:cstheme="minorHAnsi"/>
          <w:b/>
          <w:bCs/>
          <w:i/>
          <w:iCs/>
        </w:rPr>
        <w:t>mission</w:t>
      </w:r>
      <w:r w:rsidR="00286C77" w:rsidRPr="00325549">
        <w:rPr>
          <w:rFonts w:eastAsia="Times New Roman" w:cstheme="minorHAnsi"/>
          <w:b/>
          <w:bCs/>
        </w:rPr>
        <w:t>, che è sociale, con una visione manageriale:</w:t>
      </w:r>
      <w:r w:rsidR="00286C77" w:rsidRPr="00325549">
        <w:rPr>
          <w:rFonts w:eastAsia="Times New Roman" w:cstheme="minorHAnsi"/>
        </w:rPr>
        <w:t> efficacia ed efficienza, trasformazione digitale, ricerca dell’innovazione e della qualità, formazione continua, per poter essere competitivi nel rispondere tempestivamente e con professionalità ai nuovi bisogni emergenti.</w:t>
      </w:r>
      <w:r w:rsidRPr="00325549">
        <w:rPr>
          <w:rFonts w:eastAsia="Times New Roman" w:cstheme="minorHAnsi"/>
        </w:rPr>
        <w:t>”</w:t>
      </w:r>
    </w:p>
    <w:p w14:paraId="418DAFDF" w14:textId="77777777" w:rsidR="009E5180" w:rsidRPr="009E5180" w:rsidRDefault="009E5180" w:rsidP="00264469">
      <w:pPr>
        <w:spacing w:line="276" w:lineRule="auto"/>
        <w:jc w:val="both"/>
        <w:rPr>
          <w:rFonts w:eastAsia="Times New Roman" w:cstheme="minorHAnsi"/>
          <w:b/>
        </w:rPr>
      </w:pPr>
    </w:p>
    <w:p w14:paraId="2466E866" w14:textId="67F2BC81" w:rsidR="00325549" w:rsidRPr="009E5180" w:rsidRDefault="009E5180" w:rsidP="00264469">
      <w:pPr>
        <w:spacing w:line="276" w:lineRule="auto"/>
        <w:jc w:val="both"/>
        <w:rPr>
          <w:rFonts w:eastAsia="Times New Roman" w:cstheme="minorHAnsi"/>
          <w:b/>
        </w:rPr>
      </w:pPr>
      <w:r w:rsidRPr="009E5180">
        <w:rPr>
          <w:rFonts w:eastAsia="Times New Roman" w:cstheme="minorHAnsi"/>
          <w:b/>
        </w:rPr>
        <w:t>AVV. ELISABETTA BRUSA NUOVO CONSIGLIERE DEL CDA DI GULLIVER</w:t>
      </w:r>
    </w:p>
    <w:p w14:paraId="45B5F9D0" w14:textId="4EAA2074" w:rsidR="00325549" w:rsidRPr="00325549" w:rsidRDefault="00325549" w:rsidP="00264469">
      <w:pPr>
        <w:spacing w:line="276" w:lineRule="auto"/>
        <w:jc w:val="both"/>
        <w:rPr>
          <w:rFonts w:eastAsia="Times New Roman" w:cstheme="minorHAnsi"/>
        </w:rPr>
      </w:pPr>
      <w:r w:rsidRPr="00325549">
        <w:rPr>
          <w:rFonts w:eastAsia="Times New Roman" w:cstheme="minorHAnsi"/>
        </w:rPr>
        <w:t xml:space="preserve">L’approvazione del Bilancio Sociale è stata anche l’occasione per presentare ufficialmente la </w:t>
      </w:r>
      <w:r w:rsidRPr="00AB063E">
        <w:rPr>
          <w:rFonts w:eastAsia="Times New Roman" w:cstheme="minorHAnsi"/>
          <w:b/>
        </w:rPr>
        <w:t xml:space="preserve">nuova risorsa che farà parte del Consiglio di Amministrazione di </w:t>
      </w:r>
      <w:r w:rsidR="00B650A1" w:rsidRPr="00AB063E">
        <w:rPr>
          <w:rFonts w:eastAsia="Times New Roman" w:cstheme="minorHAnsi"/>
          <w:b/>
        </w:rPr>
        <w:t>Gulliver</w:t>
      </w:r>
      <w:r w:rsidRPr="00325549">
        <w:rPr>
          <w:rFonts w:eastAsia="Times New Roman" w:cstheme="minorHAnsi"/>
        </w:rPr>
        <w:t xml:space="preserve">. Si tratta </w:t>
      </w:r>
      <w:r w:rsidRPr="00AB063E">
        <w:rPr>
          <w:rFonts w:eastAsia="Times New Roman" w:cstheme="minorHAnsi"/>
          <w:b/>
        </w:rPr>
        <w:t xml:space="preserve">dell’Avv. Elisabetta </w:t>
      </w:r>
      <w:proofErr w:type="spellStart"/>
      <w:r w:rsidRPr="00AB063E">
        <w:rPr>
          <w:rFonts w:eastAsia="Times New Roman" w:cstheme="minorHAnsi"/>
          <w:b/>
        </w:rPr>
        <w:t>Brusa</w:t>
      </w:r>
      <w:proofErr w:type="spellEnd"/>
      <w:r w:rsidR="00E96ECC">
        <w:rPr>
          <w:rFonts w:eastAsia="Times New Roman" w:cstheme="minorHAnsi"/>
        </w:rPr>
        <w:t>, già presidente del Consiglio dell’</w:t>
      </w:r>
      <w:r w:rsidRPr="00325549">
        <w:rPr>
          <w:rFonts w:eastAsia="Times New Roman" w:cstheme="minorHAnsi"/>
        </w:rPr>
        <w:t xml:space="preserve">Ordine degli Avvocati di Varese. </w:t>
      </w:r>
    </w:p>
    <w:p w14:paraId="4095C6FE" w14:textId="75ED6B62" w:rsidR="00286C77" w:rsidRPr="00325549" w:rsidRDefault="00286C77" w:rsidP="00264469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bCs/>
        </w:rPr>
      </w:pPr>
    </w:p>
    <w:p w14:paraId="303D7DF2" w14:textId="29C45A8A" w:rsidR="00325549" w:rsidRPr="00325549" w:rsidRDefault="00325549" w:rsidP="00264469">
      <w:pPr>
        <w:spacing w:after="120" w:line="276" w:lineRule="auto"/>
        <w:jc w:val="both"/>
        <w:rPr>
          <w:rFonts w:cstheme="minorHAnsi"/>
          <w:bCs/>
        </w:rPr>
      </w:pPr>
      <w:r w:rsidRPr="00325549">
        <w:rPr>
          <w:rFonts w:eastAsia="Times New Roman" w:cstheme="minorHAnsi"/>
          <w:bCs/>
          <w:lang w:eastAsia="it-IT"/>
        </w:rPr>
        <w:t xml:space="preserve">Il bilancio sociale di Gulliver sarà disponibile a breve sulla home page del sito istituzionale </w:t>
      </w:r>
      <w:hyperlink r:id="rId8" w:history="1">
        <w:r w:rsidRPr="00325549">
          <w:rPr>
            <w:rStyle w:val="Collegamentoipertestuale"/>
            <w:rFonts w:eastAsia="Times New Roman" w:cstheme="minorHAnsi"/>
            <w:bCs/>
            <w:lang w:eastAsia="it-IT"/>
          </w:rPr>
          <w:t>www.centrogulliver.it</w:t>
        </w:r>
      </w:hyperlink>
      <w:r w:rsidRPr="00325549">
        <w:rPr>
          <w:rFonts w:eastAsia="Times New Roman" w:cstheme="minorHAnsi"/>
          <w:bCs/>
          <w:lang w:eastAsia="it-IT"/>
        </w:rPr>
        <w:t xml:space="preserve"> </w:t>
      </w:r>
    </w:p>
    <w:p w14:paraId="7520745E" w14:textId="2C42B5BC" w:rsidR="002E20FA" w:rsidRPr="005E7032" w:rsidRDefault="00213387" w:rsidP="00F9548C">
      <w:pPr>
        <w:shd w:val="clear" w:color="auto" w:fill="FFFFFF"/>
        <w:spacing w:before="240" w:after="240" w:line="276" w:lineRule="auto"/>
        <w:rPr>
          <w:rFonts w:eastAsia="Times New Roman" w:cstheme="minorHAnsi"/>
          <w:bCs/>
          <w:lang w:eastAsia="it-IT"/>
        </w:rPr>
      </w:pPr>
      <w:r w:rsidRPr="005E7032">
        <w:rPr>
          <w:rFonts w:eastAsia="Times New Roman" w:cstheme="minorHAnsi"/>
          <w:bCs/>
          <w:lang w:eastAsia="it-IT"/>
        </w:rPr>
        <w:t xml:space="preserve">Varese, </w:t>
      </w:r>
      <w:r w:rsidR="00C355DB">
        <w:rPr>
          <w:rFonts w:eastAsia="Times New Roman" w:cstheme="minorHAnsi"/>
          <w:bCs/>
          <w:lang w:eastAsia="it-IT"/>
        </w:rPr>
        <w:t>30 giugno 2023</w:t>
      </w:r>
      <w:r w:rsidR="002E20FA" w:rsidRPr="005E7032">
        <w:rPr>
          <w:rFonts w:eastAsia="Times New Roman" w:cstheme="minorHAnsi"/>
          <w:bCs/>
          <w:lang w:eastAsia="it-IT"/>
        </w:rPr>
        <w:br/>
      </w:r>
    </w:p>
    <w:p w14:paraId="281AB952" w14:textId="49CA68BA" w:rsidR="00714194" w:rsidRPr="005E7032" w:rsidRDefault="00714194" w:rsidP="00F9548C">
      <w:pPr>
        <w:shd w:val="clear" w:color="auto" w:fill="FFFFFF"/>
        <w:spacing w:before="240" w:after="240" w:line="276" w:lineRule="auto"/>
        <w:rPr>
          <w:rFonts w:eastAsia="Times New Roman" w:cstheme="minorHAnsi"/>
          <w:bCs/>
          <w:lang w:eastAsia="it-IT"/>
        </w:rPr>
      </w:pPr>
      <w:r w:rsidRPr="005E7032">
        <w:rPr>
          <w:rFonts w:eastAsia="Times New Roman" w:cstheme="minorHAnsi"/>
          <w:bCs/>
          <w:lang w:eastAsia="it-IT"/>
        </w:rPr>
        <w:t>Ufficio Stampa Centro Gulliver</w:t>
      </w:r>
    </w:p>
    <w:p w14:paraId="1CE19F29" w14:textId="4DFB6AF3" w:rsidR="005D040B" w:rsidRPr="005E7032" w:rsidRDefault="00714194" w:rsidP="00F9548C">
      <w:pPr>
        <w:shd w:val="clear" w:color="auto" w:fill="FFFFFF"/>
        <w:spacing w:after="180" w:line="276" w:lineRule="auto"/>
        <w:textAlignment w:val="baseline"/>
        <w:rPr>
          <w:bCs/>
        </w:rPr>
      </w:pPr>
      <w:r w:rsidRPr="005E7032">
        <w:rPr>
          <w:rFonts w:eastAsia="Times New Roman" w:cstheme="minorHAnsi"/>
          <w:bCs/>
          <w:lang w:eastAsia="it-IT"/>
        </w:rPr>
        <w:t>Chiara Dal Canton</w:t>
      </w:r>
      <w:r w:rsidRPr="005E7032">
        <w:rPr>
          <w:rFonts w:eastAsia="Times New Roman" w:cstheme="minorHAnsi"/>
          <w:bCs/>
          <w:lang w:eastAsia="it-IT"/>
        </w:rPr>
        <w:br/>
      </w:r>
      <w:proofErr w:type="spellStart"/>
      <w:r w:rsidRPr="005E7032">
        <w:rPr>
          <w:rFonts w:eastAsia="Times New Roman" w:cstheme="minorHAnsi"/>
          <w:bCs/>
          <w:lang w:eastAsia="it-IT"/>
        </w:rPr>
        <w:t>phone</w:t>
      </w:r>
      <w:proofErr w:type="spellEnd"/>
      <w:r w:rsidRPr="005E7032">
        <w:rPr>
          <w:rFonts w:eastAsia="Times New Roman" w:cstheme="minorHAnsi"/>
          <w:bCs/>
          <w:lang w:eastAsia="it-IT"/>
        </w:rPr>
        <w:t xml:space="preserve"> +39 391 490 2662</w:t>
      </w:r>
      <w:r w:rsidRPr="005E7032">
        <w:rPr>
          <w:rFonts w:eastAsia="Times New Roman" w:cstheme="minorHAnsi"/>
          <w:bCs/>
          <w:lang w:eastAsia="it-IT"/>
        </w:rPr>
        <w:br/>
        <w:t xml:space="preserve">email </w:t>
      </w:r>
      <w:hyperlink r:id="rId9" w:history="1">
        <w:r w:rsidR="00244F01" w:rsidRPr="005E7032">
          <w:rPr>
            <w:bCs/>
          </w:rPr>
          <w:t>chiara.dalcanton@gulliver-va.it</w:t>
        </w:r>
      </w:hyperlink>
    </w:p>
    <w:sectPr w:rsidR="005D040B" w:rsidRPr="005E7032" w:rsidSect="00584A43">
      <w:headerReference w:type="default" r:id="rId10"/>
      <w:footerReference w:type="default" r:id="rId11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9D3FA2" w14:textId="77777777" w:rsidR="00F65C4F" w:rsidRDefault="00F65C4F" w:rsidP="00205ADC">
      <w:r>
        <w:separator/>
      </w:r>
    </w:p>
  </w:endnote>
  <w:endnote w:type="continuationSeparator" w:id="0">
    <w:p w14:paraId="75E50B6C" w14:textId="77777777" w:rsidR="00F65C4F" w:rsidRDefault="00F65C4F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6BFF62" w14:textId="77777777" w:rsidR="00F65C4F" w:rsidRDefault="00F65C4F" w:rsidP="00205ADC">
      <w:r>
        <w:separator/>
      </w:r>
    </w:p>
  </w:footnote>
  <w:footnote w:type="continuationSeparator" w:id="0">
    <w:p w14:paraId="1B4D4FC1" w14:textId="77777777" w:rsidR="00F65C4F" w:rsidRDefault="00F65C4F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5A8CB009" w:rsidR="00E1486C" w:rsidRDefault="00E1486C" w:rsidP="00E1486C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24A3803" wp14:editId="5453B6C3">
          <wp:extent cx="2704290" cy="1159543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175" cy="119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737C3"/>
    <w:multiLevelType w:val="hybridMultilevel"/>
    <w:tmpl w:val="3152A39C"/>
    <w:lvl w:ilvl="0" w:tplc="3D0A09D6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4100019">
      <w:start w:val="1"/>
      <w:numFmt w:val="lowerLetter"/>
      <w:lvlText w:val="%2."/>
      <w:lvlJc w:val="left"/>
      <w:pPr>
        <w:ind w:left="1505" w:hanging="360"/>
      </w:pPr>
    </w:lvl>
    <w:lvl w:ilvl="2" w:tplc="0410001B">
      <w:start w:val="1"/>
      <w:numFmt w:val="lowerRoman"/>
      <w:lvlText w:val="%3."/>
      <w:lvlJc w:val="right"/>
      <w:pPr>
        <w:ind w:left="2225" w:hanging="180"/>
      </w:pPr>
    </w:lvl>
    <w:lvl w:ilvl="3" w:tplc="0410000F">
      <w:start w:val="1"/>
      <w:numFmt w:val="decimal"/>
      <w:lvlText w:val="%4."/>
      <w:lvlJc w:val="left"/>
      <w:pPr>
        <w:ind w:left="2945" w:hanging="360"/>
      </w:pPr>
    </w:lvl>
    <w:lvl w:ilvl="4" w:tplc="04100019">
      <w:start w:val="1"/>
      <w:numFmt w:val="lowerLetter"/>
      <w:lvlText w:val="%5."/>
      <w:lvlJc w:val="left"/>
      <w:pPr>
        <w:ind w:left="3665" w:hanging="360"/>
      </w:pPr>
    </w:lvl>
    <w:lvl w:ilvl="5" w:tplc="0410001B">
      <w:start w:val="1"/>
      <w:numFmt w:val="lowerRoman"/>
      <w:lvlText w:val="%6."/>
      <w:lvlJc w:val="right"/>
      <w:pPr>
        <w:ind w:left="4385" w:hanging="180"/>
      </w:pPr>
    </w:lvl>
    <w:lvl w:ilvl="6" w:tplc="0410000F">
      <w:start w:val="1"/>
      <w:numFmt w:val="decimal"/>
      <w:lvlText w:val="%7."/>
      <w:lvlJc w:val="left"/>
      <w:pPr>
        <w:ind w:left="5105" w:hanging="360"/>
      </w:pPr>
    </w:lvl>
    <w:lvl w:ilvl="7" w:tplc="04100019">
      <w:start w:val="1"/>
      <w:numFmt w:val="lowerLetter"/>
      <w:lvlText w:val="%8."/>
      <w:lvlJc w:val="left"/>
      <w:pPr>
        <w:ind w:left="5825" w:hanging="360"/>
      </w:pPr>
    </w:lvl>
    <w:lvl w:ilvl="8" w:tplc="0410001B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1B26315A"/>
    <w:multiLevelType w:val="hybridMultilevel"/>
    <w:tmpl w:val="E1787746"/>
    <w:lvl w:ilvl="0" w:tplc="274E5374">
      <w:start w:val="2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auto"/>
      </w:rPr>
    </w:lvl>
    <w:lvl w:ilvl="1" w:tplc="6D46A3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AF5B45"/>
    <w:multiLevelType w:val="hybridMultilevel"/>
    <w:tmpl w:val="745C58B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FD0D68"/>
    <w:multiLevelType w:val="hybridMultilevel"/>
    <w:tmpl w:val="4C444B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526961"/>
    <w:multiLevelType w:val="multilevel"/>
    <w:tmpl w:val="00A05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049C2"/>
    <w:rsid w:val="00004E96"/>
    <w:rsid w:val="00016489"/>
    <w:rsid w:val="00017091"/>
    <w:rsid w:val="000212A4"/>
    <w:rsid w:val="000442B6"/>
    <w:rsid w:val="00054977"/>
    <w:rsid w:val="00057F70"/>
    <w:rsid w:val="00067937"/>
    <w:rsid w:val="00073221"/>
    <w:rsid w:val="0008787B"/>
    <w:rsid w:val="000948B5"/>
    <w:rsid w:val="0009713C"/>
    <w:rsid w:val="000972FD"/>
    <w:rsid w:val="000A154E"/>
    <w:rsid w:val="000A4237"/>
    <w:rsid w:val="000B07BD"/>
    <w:rsid w:val="000B3EA8"/>
    <w:rsid w:val="000C33B6"/>
    <w:rsid w:val="000C43CD"/>
    <w:rsid w:val="000D1B54"/>
    <w:rsid w:val="000E6195"/>
    <w:rsid w:val="000E7F9D"/>
    <w:rsid w:val="00102E34"/>
    <w:rsid w:val="00111118"/>
    <w:rsid w:val="0011189D"/>
    <w:rsid w:val="001179D1"/>
    <w:rsid w:val="0013269F"/>
    <w:rsid w:val="00142D39"/>
    <w:rsid w:val="00143C11"/>
    <w:rsid w:val="001775D9"/>
    <w:rsid w:val="001974F5"/>
    <w:rsid w:val="001A036B"/>
    <w:rsid w:val="001A05A0"/>
    <w:rsid w:val="001A0C0E"/>
    <w:rsid w:val="001A66E6"/>
    <w:rsid w:val="001C69EC"/>
    <w:rsid w:val="001D3F91"/>
    <w:rsid w:val="001D4336"/>
    <w:rsid w:val="001D47C9"/>
    <w:rsid w:val="001E2AD1"/>
    <w:rsid w:val="001F43BB"/>
    <w:rsid w:val="001F47C9"/>
    <w:rsid w:val="00202677"/>
    <w:rsid w:val="00203EFD"/>
    <w:rsid w:val="00204891"/>
    <w:rsid w:val="00205ADC"/>
    <w:rsid w:val="00213387"/>
    <w:rsid w:val="0021676F"/>
    <w:rsid w:val="00221E5C"/>
    <w:rsid w:val="00223827"/>
    <w:rsid w:val="002307D8"/>
    <w:rsid w:val="00240990"/>
    <w:rsid w:val="00244F01"/>
    <w:rsid w:val="00255C87"/>
    <w:rsid w:val="00264469"/>
    <w:rsid w:val="002658CA"/>
    <w:rsid w:val="00267BFB"/>
    <w:rsid w:val="00270C1C"/>
    <w:rsid w:val="00286C77"/>
    <w:rsid w:val="00297FD2"/>
    <w:rsid w:val="002A2FE9"/>
    <w:rsid w:val="002A5065"/>
    <w:rsid w:val="002B06FC"/>
    <w:rsid w:val="002C412F"/>
    <w:rsid w:val="002D669F"/>
    <w:rsid w:val="002E20FA"/>
    <w:rsid w:val="002E234D"/>
    <w:rsid w:val="002E7161"/>
    <w:rsid w:val="002F5CEF"/>
    <w:rsid w:val="002F5E32"/>
    <w:rsid w:val="00302CF6"/>
    <w:rsid w:val="00312863"/>
    <w:rsid w:val="00325549"/>
    <w:rsid w:val="00327EDD"/>
    <w:rsid w:val="00331E1E"/>
    <w:rsid w:val="00344B9C"/>
    <w:rsid w:val="00345ACE"/>
    <w:rsid w:val="00357F82"/>
    <w:rsid w:val="00370F2E"/>
    <w:rsid w:val="00376D7F"/>
    <w:rsid w:val="00384407"/>
    <w:rsid w:val="00387518"/>
    <w:rsid w:val="00390B04"/>
    <w:rsid w:val="00396CCE"/>
    <w:rsid w:val="003A13EF"/>
    <w:rsid w:val="003A505D"/>
    <w:rsid w:val="003C557E"/>
    <w:rsid w:val="003D220E"/>
    <w:rsid w:val="003E3357"/>
    <w:rsid w:val="003F155B"/>
    <w:rsid w:val="003F2180"/>
    <w:rsid w:val="003F45BC"/>
    <w:rsid w:val="003F6A2B"/>
    <w:rsid w:val="00406712"/>
    <w:rsid w:val="00410678"/>
    <w:rsid w:val="00415ED0"/>
    <w:rsid w:val="0042122C"/>
    <w:rsid w:val="00461D3F"/>
    <w:rsid w:val="00467439"/>
    <w:rsid w:val="00472428"/>
    <w:rsid w:val="00487CC4"/>
    <w:rsid w:val="004916DC"/>
    <w:rsid w:val="00497BB1"/>
    <w:rsid w:val="004A125E"/>
    <w:rsid w:val="004A568C"/>
    <w:rsid w:val="004B0474"/>
    <w:rsid w:val="004C03FA"/>
    <w:rsid w:val="004D5427"/>
    <w:rsid w:val="004E2893"/>
    <w:rsid w:val="004E5701"/>
    <w:rsid w:val="00505959"/>
    <w:rsid w:val="005115E3"/>
    <w:rsid w:val="00530CF4"/>
    <w:rsid w:val="00537E4F"/>
    <w:rsid w:val="00540216"/>
    <w:rsid w:val="0055173D"/>
    <w:rsid w:val="00584A43"/>
    <w:rsid w:val="00585867"/>
    <w:rsid w:val="00587220"/>
    <w:rsid w:val="005A49AC"/>
    <w:rsid w:val="005B28D1"/>
    <w:rsid w:val="005C0A7D"/>
    <w:rsid w:val="005C6E64"/>
    <w:rsid w:val="005C7E1B"/>
    <w:rsid w:val="005D040B"/>
    <w:rsid w:val="005D79F0"/>
    <w:rsid w:val="005E0827"/>
    <w:rsid w:val="005E6035"/>
    <w:rsid w:val="005E6A15"/>
    <w:rsid w:val="005E7032"/>
    <w:rsid w:val="005F3E53"/>
    <w:rsid w:val="00605673"/>
    <w:rsid w:val="006104B7"/>
    <w:rsid w:val="00613374"/>
    <w:rsid w:val="00622E72"/>
    <w:rsid w:val="00623835"/>
    <w:rsid w:val="006325E1"/>
    <w:rsid w:val="00642BF4"/>
    <w:rsid w:val="00643B72"/>
    <w:rsid w:val="00643D61"/>
    <w:rsid w:val="00654482"/>
    <w:rsid w:val="0067093A"/>
    <w:rsid w:val="00670A7D"/>
    <w:rsid w:val="00673C5E"/>
    <w:rsid w:val="00674C8F"/>
    <w:rsid w:val="00675B3B"/>
    <w:rsid w:val="00676664"/>
    <w:rsid w:val="00683E74"/>
    <w:rsid w:val="00696105"/>
    <w:rsid w:val="006A38E1"/>
    <w:rsid w:val="006B1632"/>
    <w:rsid w:val="006C39B5"/>
    <w:rsid w:val="006D2FA4"/>
    <w:rsid w:val="006E67DE"/>
    <w:rsid w:val="006F2B86"/>
    <w:rsid w:val="006F496C"/>
    <w:rsid w:val="006F77DD"/>
    <w:rsid w:val="0070179A"/>
    <w:rsid w:val="00705CB3"/>
    <w:rsid w:val="007124B7"/>
    <w:rsid w:val="00712C45"/>
    <w:rsid w:val="00714194"/>
    <w:rsid w:val="00724868"/>
    <w:rsid w:val="007730D3"/>
    <w:rsid w:val="00773EB0"/>
    <w:rsid w:val="0077531D"/>
    <w:rsid w:val="00787D6F"/>
    <w:rsid w:val="007908B0"/>
    <w:rsid w:val="00792AC1"/>
    <w:rsid w:val="00795516"/>
    <w:rsid w:val="007B5E82"/>
    <w:rsid w:val="007C0773"/>
    <w:rsid w:val="007C202B"/>
    <w:rsid w:val="007C2181"/>
    <w:rsid w:val="007C4B56"/>
    <w:rsid w:val="007F5FE1"/>
    <w:rsid w:val="007F6EA5"/>
    <w:rsid w:val="00801D6D"/>
    <w:rsid w:val="008040B6"/>
    <w:rsid w:val="00814025"/>
    <w:rsid w:val="008174A9"/>
    <w:rsid w:val="00822D34"/>
    <w:rsid w:val="00842466"/>
    <w:rsid w:val="00850065"/>
    <w:rsid w:val="00850CFE"/>
    <w:rsid w:val="0085204E"/>
    <w:rsid w:val="008720BE"/>
    <w:rsid w:val="00876877"/>
    <w:rsid w:val="00877A8F"/>
    <w:rsid w:val="008810F2"/>
    <w:rsid w:val="00887D22"/>
    <w:rsid w:val="008928F0"/>
    <w:rsid w:val="008934F5"/>
    <w:rsid w:val="00894B24"/>
    <w:rsid w:val="00896321"/>
    <w:rsid w:val="008976D2"/>
    <w:rsid w:val="008A77C5"/>
    <w:rsid w:val="008A792D"/>
    <w:rsid w:val="008B0753"/>
    <w:rsid w:val="008B71D2"/>
    <w:rsid w:val="008C77E9"/>
    <w:rsid w:val="008D35B7"/>
    <w:rsid w:val="008E179D"/>
    <w:rsid w:val="008E5AA4"/>
    <w:rsid w:val="008E687D"/>
    <w:rsid w:val="008F1244"/>
    <w:rsid w:val="008F17FD"/>
    <w:rsid w:val="008F1CDB"/>
    <w:rsid w:val="009027CC"/>
    <w:rsid w:val="00914C80"/>
    <w:rsid w:val="00926E73"/>
    <w:rsid w:val="00937132"/>
    <w:rsid w:val="00946633"/>
    <w:rsid w:val="00950C3F"/>
    <w:rsid w:val="009537C6"/>
    <w:rsid w:val="00962122"/>
    <w:rsid w:val="009A2A1A"/>
    <w:rsid w:val="009A6338"/>
    <w:rsid w:val="009A6BC7"/>
    <w:rsid w:val="009B25EA"/>
    <w:rsid w:val="009B3E7D"/>
    <w:rsid w:val="009B7B32"/>
    <w:rsid w:val="009C7539"/>
    <w:rsid w:val="009C7ECC"/>
    <w:rsid w:val="009D5A9B"/>
    <w:rsid w:val="009E006A"/>
    <w:rsid w:val="009E5180"/>
    <w:rsid w:val="009E6ADC"/>
    <w:rsid w:val="009F372D"/>
    <w:rsid w:val="00A17838"/>
    <w:rsid w:val="00A22107"/>
    <w:rsid w:val="00A26E28"/>
    <w:rsid w:val="00A359B8"/>
    <w:rsid w:val="00A43C2D"/>
    <w:rsid w:val="00A45162"/>
    <w:rsid w:val="00A548E1"/>
    <w:rsid w:val="00A55E3D"/>
    <w:rsid w:val="00A56665"/>
    <w:rsid w:val="00A6743D"/>
    <w:rsid w:val="00A8003E"/>
    <w:rsid w:val="00A832FB"/>
    <w:rsid w:val="00A87AB4"/>
    <w:rsid w:val="00A87B66"/>
    <w:rsid w:val="00AA1678"/>
    <w:rsid w:val="00AB063E"/>
    <w:rsid w:val="00AB5EC9"/>
    <w:rsid w:val="00AC7D7A"/>
    <w:rsid w:val="00AD0C32"/>
    <w:rsid w:val="00AD4760"/>
    <w:rsid w:val="00AD6F79"/>
    <w:rsid w:val="00AE0F13"/>
    <w:rsid w:val="00AE2A69"/>
    <w:rsid w:val="00AE2D06"/>
    <w:rsid w:val="00AF0FB8"/>
    <w:rsid w:val="00B147AB"/>
    <w:rsid w:val="00B16940"/>
    <w:rsid w:val="00B244DA"/>
    <w:rsid w:val="00B244FC"/>
    <w:rsid w:val="00B30737"/>
    <w:rsid w:val="00B34BB3"/>
    <w:rsid w:val="00B3528F"/>
    <w:rsid w:val="00B37E89"/>
    <w:rsid w:val="00B40B3D"/>
    <w:rsid w:val="00B42B1D"/>
    <w:rsid w:val="00B43DA7"/>
    <w:rsid w:val="00B503AF"/>
    <w:rsid w:val="00B51622"/>
    <w:rsid w:val="00B52263"/>
    <w:rsid w:val="00B5516E"/>
    <w:rsid w:val="00B61FB4"/>
    <w:rsid w:val="00B650A1"/>
    <w:rsid w:val="00B749C1"/>
    <w:rsid w:val="00B77C32"/>
    <w:rsid w:val="00B8376D"/>
    <w:rsid w:val="00B84656"/>
    <w:rsid w:val="00B86777"/>
    <w:rsid w:val="00BA7D12"/>
    <w:rsid w:val="00BB0898"/>
    <w:rsid w:val="00BE6B50"/>
    <w:rsid w:val="00BF2728"/>
    <w:rsid w:val="00C045B8"/>
    <w:rsid w:val="00C13C3B"/>
    <w:rsid w:val="00C202CC"/>
    <w:rsid w:val="00C21352"/>
    <w:rsid w:val="00C21D75"/>
    <w:rsid w:val="00C23FDE"/>
    <w:rsid w:val="00C26CA9"/>
    <w:rsid w:val="00C319B8"/>
    <w:rsid w:val="00C355DB"/>
    <w:rsid w:val="00C37CE0"/>
    <w:rsid w:val="00C43A7E"/>
    <w:rsid w:val="00C442DF"/>
    <w:rsid w:val="00C5503F"/>
    <w:rsid w:val="00C57470"/>
    <w:rsid w:val="00C57E4A"/>
    <w:rsid w:val="00C61F44"/>
    <w:rsid w:val="00C64C33"/>
    <w:rsid w:val="00C86F40"/>
    <w:rsid w:val="00CA411F"/>
    <w:rsid w:val="00CA651D"/>
    <w:rsid w:val="00CC6065"/>
    <w:rsid w:val="00CD37E3"/>
    <w:rsid w:val="00CD4BB0"/>
    <w:rsid w:val="00CD6FDF"/>
    <w:rsid w:val="00CD7333"/>
    <w:rsid w:val="00CD772E"/>
    <w:rsid w:val="00CE2F48"/>
    <w:rsid w:val="00CE34C8"/>
    <w:rsid w:val="00CE7FE2"/>
    <w:rsid w:val="00D0336B"/>
    <w:rsid w:val="00D0708B"/>
    <w:rsid w:val="00D11CE2"/>
    <w:rsid w:val="00D13E3E"/>
    <w:rsid w:val="00D14C6C"/>
    <w:rsid w:val="00D15127"/>
    <w:rsid w:val="00D165CB"/>
    <w:rsid w:val="00D2059C"/>
    <w:rsid w:val="00D35EBD"/>
    <w:rsid w:val="00D449E2"/>
    <w:rsid w:val="00D61536"/>
    <w:rsid w:val="00D7234E"/>
    <w:rsid w:val="00D741DF"/>
    <w:rsid w:val="00D75954"/>
    <w:rsid w:val="00D87CF3"/>
    <w:rsid w:val="00DC285E"/>
    <w:rsid w:val="00DC4C53"/>
    <w:rsid w:val="00DD1EE2"/>
    <w:rsid w:val="00DD2F70"/>
    <w:rsid w:val="00DE1802"/>
    <w:rsid w:val="00E06AE3"/>
    <w:rsid w:val="00E10BA2"/>
    <w:rsid w:val="00E1486C"/>
    <w:rsid w:val="00E15837"/>
    <w:rsid w:val="00E15C9F"/>
    <w:rsid w:val="00E160DB"/>
    <w:rsid w:val="00E20728"/>
    <w:rsid w:val="00E24958"/>
    <w:rsid w:val="00E26098"/>
    <w:rsid w:val="00E31673"/>
    <w:rsid w:val="00E37824"/>
    <w:rsid w:val="00E4720A"/>
    <w:rsid w:val="00E51EAB"/>
    <w:rsid w:val="00E533C8"/>
    <w:rsid w:val="00E5390C"/>
    <w:rsid w:val="00E60A54"/>
    <w:rsid w:val="00E62F71"/>
    <w:rsid w:val="00E633DC"/>
    <w:rsid w:val="00E66034"/>
    <w:rsid w:val="00E70323"/>
    <w:rsid w:val="00E703BF"/>
    <w:rsid w:val="00E77855"/>
    <w:rsid w:val="00E85495"/>
    <w:rsid w:val="00E87AAD"/>
    <w:rsid w:val="00E93C51"/>
    <w:rsid w:val="00E96ECC"/>
    <w:rsid w:val="00EA2F45"/>
    <w:rsid w:val="00EB0983"/>
    <w:rsid w:val="00EB2758"/>
    <w:rsid w:val="00EB68DC"/>
    <w:rsid w:val="00EB69C0"/>
    <w:rsid w:val="00EB6EE7"/>
    <w:rsid w:val="00EC1000"/>
    <w:rsid w:val="00ED2BD3"/>
    <w:rsid w:val="00ED517B"/>
    <w:rsid w:val="00EF0E03"/>
    <w:rsid w:val="00EF3D4C"/>
    <w:rsid w:val="00EF7332"/>
    <w:rsid w:val="00F0750F"/>
    <w:rsid w:val="00F331C3"/>
    <w:rsid w:val="00F41C78"/>
    <w:rsid w:val="00F42BB5"/>
    <w:rsid w:val="00F5264A"/>
    <w:rsid w:val="00F540EE"/>
    <w:rsid w:val="00F573C6"/>
    <w:rsid w:val="00F57A5F"/>
    <w:rsid w:val="00F628E3"/>
    <w:rsid w:val="00F636BE"/>
    <w:rsid w:val="00F65C4F"/>
    <w:rsid w:val="00F65DCE"/>
    <w:rsid w:val="00F87A3F"/>
    <w:rsid w:val="00F9122A"/>
    <w:rsid w:val="00F9548C"/>
    <w:rsid w:val="00FA2124"/>
    <w:rsid w:val="00FA6310"/>
    <w:rsid w:val="00FB0A41"/>
    <w:rsid w:val="00FB5F8D"/>
    <w:rsid w:val="00FB72F4"/>
    <w:rsid w:val="00FE20DE"/>
    <w:rsid w:val="00FE2913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2486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customStyle="1" w:styleId="p1">
    <w:name w:val="p1"/>
    <w:basedOn w:val="Normale"/>
    <w:rsid w:val="00C21D75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s1">
    <w:name w:val="s1"/>
    <w:basedOn w:val="Carpredefinitoparagrafo"/>
    <w:rsid w:val="00C21D75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2486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b-unit">
    <w:name w:val="ob-unit"/>
    <w:basedOn w:val="Carpredefinitoparagrafo"/>
    <w:rsid w:val="00410678"/>
  </w:style>
  <w:style w:type="character" w:customStyle="1" w:styleId="ob-rec-label">
    <w:name w:val="ob-rec-label"/>
    <w:basedOn w:val="Carpredefinitoparagrafo"/>
    <w:rsid w:val="00410678"/>
  </w:style>
  <w:style w:type="paragraph" w:customStyle="1" w:styleId="xp1">
    <w:name w:val="x_p1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paragraph" w:customStyle="1" w:styleId="xp2">
    <w:name w:val="x_p2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xs1">
    <w:name w:val="x_s1"/>
    <w:basedOn w:val="Carpredefinitoparagrafo"/>
    <w:rsid w:val="00801D6D"/>
  </w:style>
  <w:style w:type="character" w:customStyle="1" w:styleId="xs2">
    <w:name w:val="x_s2"/>
    <w:basedOn w:val="Carpredefinitoparagrafo"/>
    <w:rsid w:val="00801D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06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6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8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80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1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4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38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EEEEE"/>
                        <w:left w:val="single" w:sz="6" w:space="8" w:color="EEEEEE"/>
                        <w:bottom w:val="single" w:sz="6" w:space="8" w:color="EEEEEE"/>
                        <w:right w:val="single" w:sz="6" w:space="8" w:color="EEEEEE"/>
                      </w:divBdr>
                    </w:div>
                  </w:divsChild>
                </w:div>
                <w:div w:id="28377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4264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2752">
              <w:marLeft w:val="-165"/>
              <w:marRight w:val="-1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25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8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56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75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8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6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3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6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0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ntrogulliver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hiara.dalcanton@gulliver-va.i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596A44-9E26-4383-A1C2-67773BBF7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3507</TotalTime>
  <Pages>2</Pages>
  <Words>631</Words>
  <Characters>3601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207</cp:revision>
  <cp:lastPrinted>2022-04-22T08:47:00Z</cp:lastPrinted>
  <dcterms:created xsi:type="dcterms:W3CDTF">2021-08-02T09:47:00Z</dcterms:created>
  <dcterms:modified xsi:type="dcterms:W3CDTF">2023-06-30T13:29:00Z</dcterms:modified>
</cp:coreProperties>
</file>